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01575" w14:textId="77777777" w:rsidR="00EB54A7" w:rsidRDefault="00000000">
      <w:pPr>
        <w:spacing w:after="0" w:line="312" w:lineRule="auto"/>
        <w:ind w:left="1843"/>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ĐẠI HỘI ĐỒNG CỔ ĐÔNG THƯỜNG NIÊN NĂM 2026</w:t>
      </w:r>
      <w:r>
        <w:rPr>
          <w:noProof/>
        </w:rPr>
        <w:drawing>
          <wp:anchor distT="0" distB="0" distL="114300" distR="114300" simplePos="0" relativeHeight="251658240" behindDoc="0" locked="0" layoutInCell="1" hidden="0" allowOverlap="1" wp14:anchorId="0348FF75" wp14:editId="227CCDC0">
            <wp:simplePos x="0" y="0"/>
            <wp:positionH relativeFrom="column">
              <wp:posOffset>194945</wp:posOffset>
            </wp:positionH>
            <wp:positionV relativeFrom="paragraph">
              <wp:posOffset>-320251</wp:posOffset>
            </wp:positionV>
            <wp:extent cx="1286934" cy="910171"/>
            <wp:effectExtent l="0" t="0" r="0" b="0"/>
            <wp:wrapNone/>
            <wp:docPr id="7350203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286934" cy="910171"/>
                    </a:xfrm>
                    <a:prstGeom prst="rect">
                      <a:avLst/>
                    </a:prstGeom>
                    <a:ln/>
                  </pic:spPr>
                </pic:pic>
              </a:graphicData>
            </a:graphic>
          </wp:anchor>
        </w:drawing>
      </w:r>
    </w:p>
    <w:p w14:paraId="34E3FF26" w14:textId="77777777" w:rsidR="00EB54A7" w:rsidRDefault="00000000">
      <w:pPr>
        <w:spacing w:after="0" w:line="312" w:lineRule="auto"/>
        <w:ind w:left="1843"/>
        <w:jc w:val="center"/>
        <w:rPr>
          <w:rFonts w:ascii="Times New Roman" w:eastAsia="Times New Roman" w:hAnsi="Times New Roman" w:cs="Times New Roman"/>
          <w:i/>
          <w:iCs/>
          <w:sz w:val="12"/>
          <w:szCs w:val="12"/>
        </w:rPr>
      </w:pPr>
      <w:r>
        <w:rPr>
          <w:rFonts w:ascii="Times New Roman" w:eastAsia="Times New Roman" w:hAnsi="Times New Roman" w:cs="Times New Roman"/>
          <w:b/>
          <w:bCs/>
          <w:sz w:val="24"/>
          <w:szCs w:val="24"/>
        </w:rPr>
        <w:t>CÔNG TY CỔ PHẦN TNG LAND</w:t>
      </w:r>
    </w:p>
    <w:p w14:paraId="29C01FE2" w14:textId="77777777" w:rsidR="00EB54A7" w:rsidRDefault="00000000">
      <w:pPr>
        <w:spacing w:before="360" w:after="360" w:line="312" w:lineRule="auto"/>
        <w:ind w:hanging="566"/>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PHIẾU BIỂU QUYẾT</w:t>
      </w:r>
    </w:p>
    <w:p w14:paraId="4A93FB17" w14:textId="77777777" w:rsidR="00EB54A7" w:rsidRDefault="00000000">
      <w:pPr>
        <w:tabs>
          <w:tab w:val="right" w:pos="9360"/>
        </w:tabs>
        <w:spacing w:before="120" w:after="120" w:line="312"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Họ và tên cổ đông/người được uỷ quyền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2A1480F7" w14:textId="77777777" w:rsidR="00EB54A7" w:rsidRDefault="00000000">
      <w:pPr>
        <w:tabs>
          <w:tab w:val="right" w:pos="9360"/>
        </w:tabs>
        <w:spacing w:before="120" w:after="120" w:line="312"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Mã số cổ đông</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6FA454E0" w14:textId="77777777" w:rsidR="00EB54A7" w:rsidRDefault="00000000">
      <w:pPr>
        <w:tabs>
          <w:tab w:val="right" w:pos="9360"/>
        </w:tabs>
        <w:spacing w:before="120" w:after="120" w:line="312"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4"/>
          <w:szCs w:val="24"/>
        </w:rPr>
        <w:t xml:space="preserve">Số lượng cổ phần sở hữu và đại diện: </w:t>
      </w:r>
      <w:r>
        <w:rPr>
          <w:rFonts w:ascii="Times New Roman" w:eastAsia="Times New Roman" w:hAnsi="Times New Roman" w:cs="Times New Roman"/>
          <w:sz w:val="24"/>
          <w:szCs w:val="24"/>
        </w:rPr>
        <w:tab/>
      </w:r>
    </w:p>
    <w:p w14:paraId="0E590AB7" w14:textId="77777777" w:rsidR="00EB54A7" w:rsidRDefault="00EB54A7">
      <w:pPr>
        <w:tabs>
          <w:tab w:val="right" w:pos="9360"/>
        </w:tabs>
        <w:spacing w:after="0" w:line="360" w:lineRule="auto"/>
        <w:jc w:val="both"/>
        <w:rPr>
          <w:rFonts w:ascii="Times New Roman" w:eastAsia="Times New Roman" w:hAnsi="Times New Roman" w:cs="Times New Roman"/>
          <w:i/>
          <w:iCs/>
          <w:sz w:val="4"/>
          <w:szCs w:val="4"/>
        </w:rPr>
      </w:pPr>
    </w:p>
    <w:tbl>
      <w:tblPr>
        <w:tblStyle w:val="a"/>
        <w:tblW w:w="9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
        <w:gridCol w:w="5385"/>
        <w:gridCol w:w="1125"/>
        <w:gridCol w:w="870"/>
        <w:gridCol w:w="915"/>
        <w:gridCol w:w="930"/>
      </w:tblGrid>
      <w:tr w:rsidR="00EB54A7" w14:paraId="543B67BD" w14:textId="77777777">
        <w:trPr>
          <w:trHeight w:val="527"/>
        </w:trPr>
        <w:tc>
          <w:tcPr>
            <w:tcW w:w="570" w:type="dxa"/>
            <w:vAlign w:val="center"/>
          </w:tcPr>
          <w:p w14:paraId="08FCD358" w14:textId="77777777" w:rsidR="00EB54A7" w:rsidRDefault="00000000">
            <w:pPr>
              <w:spacing w:before="60" w:after="60" w:line="240" w:lineRule="auto"/>
              <w:jc w:val="center"/>
              <w:rPr>
                <w:rFonts w:ascii="Times New Roman" w:eastAsia="Times New Roman" w:hAnsi="Times New Roman" w:cs="Times New Roman"/>
                <w:b/>
                <w:bCs/>
              </w:rPr>
            </w:pPr>
            <w:r>
              <w:rPr>
                <w:rFonts w:ascii="Times New Roman" w:eastAsia="Times New Roman" w:hAnsi="Times New Roman" w:cs="Times New Roman"/>
                <w:b/>
                <w:bCs/>
              </w:rPr>
              <w:t>TT</w:t>
            </w:r>
          </w:p>
        </w:tc>
        <w:tc>
          <w:tcPr>
            <w:tcW w:w="5385" w:type="dxa"/>
            <w:vAlign w:val="center"/>
          </w:tcPr>
          <w:p w14:paraId="664487AC" w14:textId="77777777" w:rsidR="00EB54A7" w:rsidRDefault="00000000">
            <w:pPr>
              <w:spacing w:before="60" w:after="60" w:line="240" w:lineRule="auto"/>
              <w:jc w:val="center"/>
              <w:rPr>
                <w:rFonts w:ascii="Times New Roman" w:eastAsia="Times New Roman" w:hAnsi="Times New Roman" w:cs="Times New Roman"/>
                <w:b/>
                <w:bCs/>
              </w:rPr>
            </w:pPr>
            <w:r>
              <w:rPr>
                <w:rFonts w:ascii="Times New Roman" w:eastAsia="Times New Roman" w:hAnsi="Times New Roman" w:cs="Times New Roman"/>
                <w:b/>
                <w:bCs/>
              </w:rPr>
              <w:t>Nội dung</w:t>
            </w:r>
          </w:p>
        </w:tc>
        <w:tc>
          <w:tcPr>
            <w:tcW w:w="1125" w:type="dxa"/>
            <w:vAlign w:val="center"/>
          </w:tcPr>
          <w:p w14:paraId="6E15ADDE" w14:textId="77777777" w:rsidR="00EB54A7" w:rsidRDefault="00000000">
            <w:pPr>
              <w:spacing w:before="60" w:after="60" w:line="240" w:lineRule="auto"/>
              <w:jc w:val="center"/>
              <w:rPr>
                <w:rFonts w:ascii="Times New Roman" w:eastAsia="Times New Roman" w:hAnsi="Times New Roman" w:cs="Times New Roman"/>
                <w:b/>
                <w:bCs/>
              </w:rPr>
            </w:pPr>
            <w:r>
              <w:rPr>
                <w:rFonts w:ascii="Times New Roman" w:eastAsia="Times New Roman" w:hAnsi="Times New Roman" w:cs="Times New Roman"/>
                <w:b/>
                <w:bCs/>
              </w:rPr>
              <w:t>Tờ trình số</w:t>
            </w:r>
          </w:p>
        </w:tc>
        <w:tc>
          <w:tcPr>
            <w:tcW w:w="870" w:type="dxa"/>
            <w:vAlign w:val="center"/>
          </w:tcPr>
          <w:p w14:paraId="50BC1C6D" w14:textId="77777777" w:rsidR="00EB54A7" w:rsidRDefault="00000000">
            <w:pPr>
              <w:spacing w:before="60" w:after="60" w:line="240" w:lineRule="auto"/>
              <w:jc w:val="center"/>
              <w:rPr>
                <w:rFonts w:ascii="Times New Roman" w:eastAsia="Times New Roman" w:hAnsi="Times New Roman" w:cs="Times New Roman"/>
                <w:b/>
                <w:bCs/>
              </w:rPr>
            </w:pPr>
            <w:r>
              <w:rPr>
                <w:rFonts w:ascii="Times New Roman" w:eastAsia="Times New Roman" w:hAnsi="Times New Roman" w:cs="Times New Roman"/>
                <w:b/>
                <w:bCs/>
              </w:rPr>
              <w:t>Tán thành</w:t>
            </w:r>
          </w:p>
        </w:tc>
        <w:tc>
          <w:tcPr>
            <w:tcW w:w="915" w:type="dxa"/>
            <w:vAlign w:val="center"/>
          </w:tcPr>
          <w:p w14:paraId="5B9B6853" w14:textId="77777777" w:rsidR="00EB54A7" w:rsidRDefault="00000000">
            <w:pPr>
              <w:spacing w:before="60" w:after="60" w:line="240" w:lineRule="auto"/>
              <w:jc w:val="center"/>
              <w:rPr>
                <w:rFonts w:ascii="Times New Roman" w:eastAsia="Times New Roman" w:hAnsi="Times New Roman" w:cs="Times New Roman"/>
                <w:b/>
                <w:bCs/>
              </w:rPr>
            </w:pPr>
            <w:r>
              <w:rPr>
                <w:rFonts w:ascii="Times New Roman" w:eastAsia="Times New Roman" w:hAnsi="Times New Roman" w:cs="Times New Roman"/>
                <w:b/>
                <w:bCs/>
              </w:rPr>
              <w:t>Không tán thành</w:t>
            </w:r>
          </w:p>
        </w:tc>
        <w:tc>
          <w:tcPr>
            <w:tcW w:w="930" w:type="dxa"/>
            <w:vAlign w:val="center"/>
          </w:tcPr>
          <w:p w14:paraId="73FE131D" w14:textId="77777777" w:rsidR="00EB54A7" w:rsidRDefault="00000000">
            <w:pPr>
              <w:spacing w:before="60" w:after="60" w:line="24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Không có </w:t>
            </w:r>
          </w:p>
          <w:p w14:paraId="75302D01" w14:textId="77777777" w:rsidR="00EB54A7" w:rsidRDefault="00000000">
            <w:pPr>
              <w:spacing w:before="60" w:after="60" w:line="240" w:lineRule="auto"/>
              <w:jc w:val="center"/>
              <w:rPr>
                <w:rFonts w:ascii="Times New Roman" w:eastAsia="Times New Roman" w:hAnsi="Times New Roman" w:cs="Times New Roman"/>
                <w:b/>
                <w:bCs/>
              </w:rPr>
            </w:pPr>
            <w:r>
              <w:rPr>
                <w:rFonts w:ascii="Times New Roman" w:eastAsia="Times New Roman" w:hAnsi="Times New Roman" w:cs="Times New Roman"/>
                <w:b/>
                <w:bCs/>
              </w:rPr>
              <w:t>ý kiến</w:t>
            </w:r>
          </w:p>
        </w:tc>
      </w:tr>
      <w:tr w:rsidR="00EB54A7" w14:paraId="619D65DA" w14:textId="77777777">
        <w:trPr>
          <w:trHeight w:val="357"/>
        </w:trPr>
        <w:tc>
          <w:tcPr>
            <w:tcW w:w="570" w:type="dxa"/>
            <w:vAlign w:val="center"/>
          </w:tcPr>
          <w:p w14:paraId="0607988D" w14:textId="77777777" w:rsidR="00EB54A7" w:rsidRDefault="00000000">
            <w:pPr>
              <w:spacing w:before="60" w:after="6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385" w:type="dxa"/>
            <w:vAlign w:val="center"/>
          </w:tcPr>
          <w:p w14:paraId="6C74195C" w14:textId="77777777" w:rsidR="00EB54A7" w:rsidRDefault="00000000">
            <w:pPr>
              <w:spacing w:before="60" w:after="60" w:line="240" w:lineRule="auto"/>
              <w:jc w:val="both"/>
              <w:rPr>
                <w:rFonts w:ascii="Times New Roman" w:eastAsia="Times New Roman" w:hAnsi="Times New Roman" w:cs="Times New Roman"/>
                <w:b/>
                <w:bCs/>
              </w:rPr>
            </w:pPr>
            <w:r>
              <w:rPr>
                <w:rFonts w:ascii="Times New Roman" w:eastAsia="Times New Roman" w:hAnsi="Times New Roman" w:cs="Times New Roman"/>
              </w:rPr>
              <w:t>Báo cáo kết quả kinh doanh năm 2025</w:t>
            </w:r>
          </w:p>
        </w:tc>
        <w:tc>
          <w:tcPr>
            <w:tcW w:w="1125" w:type="dxa"/>
            <w:vMerge w:val="restart"/>
            <w:vAlign w:val="center"/>
          </w:tcPr>
          <w:p w14:paraId="3CFDCAD8" w14:textId="77777777" w:rsidR="00EB54A7"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01</w:t>
            </w:r>
          </w:p>
        </w:tc>
        <w:tc>
          <w:tcPr>
            <w:tcW w:w="870" w:type="dxa"/>
            <w:vAlign w:val="center"/>
          </w:tcPr>
          <w:p w14:paraId="6F5B9403" w14:textId="77777777" w:rsidR="00EB54A7" w:rsidRDefault="00EB54A7">
            <w:pPr>
              <w:spacing w:before="60" w:after="60" w:line="240" w:lineRule="auto"/>
              <w:ind w:left="454"/>
              <w:jc w:val="both"/>
              <w:rPr>
                <w:rFonts w:ascii="Times New Roman" w:eastAsia="Times New Roman" w:hAnsi="Times New Roman" w:cs="Times New Roman"/>
                <w:b/>
                <w:bCs/>
              </w:rPr>
            </w:pPr>
          </w:p>
        </w:tc>
        <w:tc>
          <w:tcPr>
            <w:tcW w:w="915" w:type="dxa"/>
            <w:vAlign w:val="center"/>
          </w:tcPr>
          <w:p w14:paraId="274A253C" w14:textId="77777777" w:rsidR="00EB54A7" w:rsidRDefault="00EB54A7">
            <w:pPr>
              <w:spacing w:before="60" w:after="60" w:line="240" w:lineRule="auto"/>
              <w:ind w:left="454"/>
              <w:jc w:val="both"/>
              <w:rPr>
                <w:rFonts w:ascii="Times New Roman" w:eastAsia="Times New Roman" w:hAnsi="Times New Roman" w:cs="Times New Roman"/>
                <w:b/>
                <w:bCs/>
              </w:rPr>
            </w:pPr>
          </w:p>
        </w:tc>
        <w:tc>
          <w:tcPr>
            <w:tcW w:w="930" w:type="dxa"/>
            <w:vAlign w:val="center"/>
          </w:tcPr>
          <w:p w14:paraId="6283493C" w14:textId="77777777" w:rsidR="00EB54A7" w:rsidRDefault="00EB54A7">
            <w:pPr>
              <w:spacing w:before="60" w:after="60" w:line="240" w:lineRule="auto"/>
              <w:ind w:left="454"/>
              <w:jc w:val="both"/>
              <w:rPr>
                <w:rFonts w:ascii="Times New Roman" w:eastAsia="Times New Roman" w:hAnsi="Times New Roman" w:cs="Times New Roman"/>
                <w:b/>
                <w:bCs/>
              </w:rPr>
            </w:pPr>
          </w:p>
        </w:tc>
      </w:tr>
      <w:tr w:rsidR="00EB54A7" w14:paraId="6BC93956" w14:textId="77777777">
        <w:trPr>
          <w:trHeight w:val="220"/>
        </w:trPr>
        <w:tc>
          <w:tcPr>
            <w:tcW w:w="570" w:type="dxa"/>
            <w:vAlign w:val="center"/>
          </w:tcPr>
          <w:p w14:paraId="6E593AFA" w14:textId="77777777" w:rsidR="00EB54A7" w:rsidRDefault="00000000">
            <w:pPr>
              <w:spacing w:before="60" w:after="6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5385" w:type="dxa"/>
            <w:vAlign w:val="center"/>
          </w:tcPr>
          <w:p w14:paraId="70388067" w14:textId="77777777" w:rsidR="00EB54A7" w:rsidRDefault="00000000">
            <w:pPr>
              <w:spacing w:before="60" w:after="60" w:line="240" w:lineRule="auto"/>
              <w:jc w:val="both"/>
              <w:rPr>
                <w:rFonts w:ascii="Times New Roman" w:eastAsia="Times New Roman" w:hAnsi="Times New Roman" w:cs="Times New Roman"/>
              </w:rPr>
            </w:pPr>
            <w:r>
              <w:rPr>
                <w:rFonts w:ascii="Times New Roman" w:eastAsia="Times New Roman" w:hAnsi="Times New Roman" w:cs="Times New Roman"/>
              </w:rPr>
              <w:t>Phương án phân phối lợi nhuận năm 2025</w:t>
            </w:r>
          </w:p>
        </w:tc>
        <w:tc>
          <w:tcPr>
            <w:tcW w:w="1125" w:type="dxa"/>
            <w:vMerge/>
            <w:vAlign w:val="center"/>
          </w:tcPr>
          <w:p w14:paraId="42A2EBB9" w14:textId="77777777" w:rsidR="00EB54A7" w:rsidRDefault="00EB54A7">
            <w:pPr>
              <w:spacing w:after="0" w:line="240" w:lineRule="auto"/>
              <w:jc w:val="both"/>
              <w:rPr>
                <w:rFonts w:ascii="Times New Roman" w:eastAsia="Times New Roman" w:hAnsi="Times New Roman" w:cs="Times New Roman"/>
                <w:b/>
                <w:bCs/>
              </w:rPr>
            </w:pPr>
          </w:p>
        </w:tc>
        <w:tc>
          <w:tcPr>
            <w:tcW w:w="870" w:type="dxa"/>
            <w:vAlign w:val="center"/>
          </w:tcPr>
          <w:p w14:paraId="7F39FF3B" w14:textId="77777777" w:rsidR="00EB54A7" w:rsidRDefault="00EB54A7">
            <w:pPr>
              <w:spacing w:before="60" w:after="60" w:line="240" w:lineRule="auto"/>
              <w:ind w:left="454"/>
              <w:jc w:val="both"/>
              <w:rPr>
                <w:rFonts w:ascii="Times New Roman" w:eastAsia="Times New Roman" w:hAnsi="Times New Roman" w:cs="Times New Roman"/>
                <w:b/>
                <w:bCs/>
              </w:rPr>
            </w:pPr>
          </w:p>
        </w:tc>
        <w:tc>
          <w:tcPr>
            <w:tcW w:w="915" w:type="dxa"/>
            <w:vAlign w:val="center"/>
          </w:tcPr>
          <w:p w14:paraId="6F017144" w14:textId="77777777" w:rsidR="00EB54A7" w:rsidRDefault="00EB54A7">
            <w:pPr>
              <w:spacing w:before="60" w:after="60" w:line="240" w:lineRule="auto"/>
              <w:ind w:left="454"/>
              <w:jc w:val="both"/>
              <w:rPr>
                <w:rFonts w:ascii="Times New Roman" w:eastAsia="Times New Roman" w:hAnsi="Times New Roman" w:cs="Times New Roman"/>
                <w:b/>
                <w:bCs/>
              </w:rPr>
            </w:pPr>
          </w:p>
        </w:tc>
        <w:tc>
          <w:tcPr>
            <w:tcW w:w="930" w:type="dxa"/>
            <w:vAlign w:val="center"/>
          </w:tcPr>
          <w:p w14:paraId="25634134" w14:textId="77777777" w:rsidR="00EB54A7" w:rsidRDefault="00EB54A7">
            <w:pPr>
              <w:spacing w:before="60" w:after="60" w:line="240" w:lineRule="auto"/>
              <w:ind w:left="454"/>
              <w:jc w:val="both"/>
              <w:rPr>
                <w:rFonts w:ascii="Times New Roman" w:eastAsia="Times New Roman" w:hAnsi="Times New Roman" w:cs="Times New Roman"/>
                <w:b/>
                <w:bCs/>
              </w:rPr>
            </w:pPr>
          </w:p>
        </w:tc>
      </w:tr>
      <w:tr w:rsidR="00EB54A7" w14:paraId="5DC4C5A6" w14:textId="77777777">
        <w:trPr>
          <w:trHeight w:val="220"/>
        </w:trPr>
        <w:tc>
          <w:tcPr>
            <w:tcW w:w="570" w:type="dxa"/>
            <w:vAlign w:val="center"/>
          </w:tcPr>
          <w:p w14:paraId="21A98318" w14:textId="77777777" w:rsidR="00EB54A7" w:rsidRDefault="00000000">
            <w:pPr>
              <w:spacing w:before="60" w:after="6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5385" w:type="dxa"/>
            <w:vAlign w:val="center"/>
          </w:tcPr>
          <w:p w14:paraId="7F16E417" w14:textId="77777777" w:rsidR="00EB54A7" w:rsidRDefault="00000000">
            <w:pPr>
              <w:spacing w:before="60" w:after="60" w:line="240" w:lineRule="auto"/>
              <w:jc w:val="both"/>
              <w:rPr>
                <w:rFonts w:ascii="Times New Roman" w:eastAsia="Times New Roman" w:hAnsi="Times New Roman" w:cs="Times New Roman"/>
                <w:b/>
                <w:bCs/>
              </w:rPr>
            </w:pPr>
            <w:r>
              <w:rPr>
                <w:rFonts w:ascii="Times New Roman" w:eastAsia="Times New Roman" w:hAnsi="Times New Roman" w:cs="Times New Roman"/>
              </w:rPr>
              <w:t>Phương án chi trả cổ tức năm 2025</w:t>
            </w:r>
          </w:p>
        </w:tc>
        <w:tc>
          <w:tcPr>
            <w:tcW w:w="1125" w:type="dxa"/>
            <w:vMerge/>
            <w:vAlign w:val="center"/>
          </w:tcPr>
          <w:p w14:paraId="2C394549" w14:textId="77777777" w:rsidR="00EB54A7" w:rsidRDefault="00EB54A7">
            <w:pPr>
              <w:spacing w:after="0" w:line="240" w:lineRule="auto"/>
              <w:jc w:val="both"/>
              <w:rPr>
                <w:rFonts w:ascii="Times New Roman" w:eastAsia="Times New Roman" w:hAnsi="Times New Roman" w:cs="Times New Roman"/>
                <w:b/>
                <w:bCs/>
              </w:rPr>
            </w:pPr>
          </w:p>
        </w:tc>
        <w:tc>
          <w:tcPr>
            <w:tcW w:w="870" w:type="dxa"/>
            <w:vAlign w:val="center"/>
          </w:tcPr>
          <w:p w14:paraId="2C23CFF9" w14:textId="77777777" w:rsidR="00EB54A7" w:rsidRDefault="00EB54A7">
            <w:pPr>
              <w:spacing w:before="60" w:after="60" w:line="240" w:lineRule="auto"/>
              <w:ind w:left="454"/>
              <w:jc w:val="both"/>
              <w:rPr>
                <w:rFonts w:ascii="Times New Roman" w:eastAsia="Times New Roman" w:hAnsi="Times New Roman" w:cs="Times New Roman"/>
                <w:b/>
                <w:bCs/>
              </w:rPr>
            </w:pPr>
          </w:p>
        </w:tc>
        <w:tc>
          <w:tcPr>
            <w:tcW w:w="915" w:type="dxa"/>
            <w:vAlign w:val="center"/>
          </w:tcPr>
          <w:p w14:paraId="74EE3DC0" w14:textId="77777777" w:rsidR="00EB54A7" w:rsidRDefault="00EB54A7">
            <w:pPr>
              <w:spacing w:before="60" w:after="60" w:line="240" w:lineRule="auto"/>
              <w:ind w:left="454"/>
              <w:jc w:val="both"/>
              <w:rPr>
                <w:rFonts w:ascii="Times New Roman" w:eastAsia="Times New Roman" w:hAnsi="Times New Roman" w:cs="Times New Roman"/>
                <w:b/>
                <w:bCs/>
              </w:rPr>
            </w:pPr>
          </w:p>
        </w:tc>
        <w:tc>
          <w:tcPr>
            <w:tcW w:w="930" w:type="dxa"/>
            <w:vAlign w:val="center"/>
          </w:tcPr>
          <w:p w14:paraId="72C3D4BA" w14:textId="77777777" w:rsidR="00EB54A7" w:rsidRDefault="00EB54A7">
            <w:pPr>
              <w:spacing w:before="60" w:after="60" w:line="240" w:lineRule="auto"/>
              <w:ind w:left="454"/>
              <w:jc w:val="both"/>
              <w:rPr>
                <w:rFonts w:ascii="Times New Roman" w:eastAsia="Times New Roman" w:hAnsi="Times New Roman" w:cs="Times New Roman"/>
                <w:b/>
                <w:bCs/>
              </w:rPr>
            </w:pPr>
          </w:p>
        </w:tc>
      </w:tr>
      <w:tr w:rsidR="00EB54A7" w14:paraId="062A3BAA" w14:textId="77777777">
        <w:trPr>
          <w:trHeight w:val="220"/>
        </w:trPr>
        <w:tc>
          <w:tcPr>
            <w:tcW w:w="570" w:type="dxa"/>
            <w:vAlign w:val="center"/>
          </w:tcPr>
          <w:p w14:paraId="60DF68AA" w14:textId="77777777" w:rsidR="00EB54A7" w:rsidRDefault="00000000">
            <w:pPr>
              <w:spacing w:before="60" w:after="6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5385" w:type="dxa"/>
            <w:vAlign w:val="center"/>
          </w:tcPr>
          <w:p w14:paraId="75BF2928" w14:textId="77777777" w:rsidR="00EB54A7" w:rsidRDefault="00000000">
            <w:pPr>
              <w:spacing w:before="60" w:after="60" w:line="240" w:lineRule="auto"/>
              <w:jc w:val="both"/>
              <w:rPr>
                <w:rFonts w:ascii="Times New Roman" w:eastAsia="Times New Roman" w:hAnsi="Times New Roman" w:cs="Times New Roman"/>
                <w:b/>
                <w:bCs/>
              </w:rPr>
            </w:pPr>
            <w:r>
              <w:rPr>
                <w:rFonts w:ascii="Times New Roman" w:eastAsia="Times New Roman" w:hAnsi="Times New Roman" w:cs="Times New Roman"/>
              </w:rPr>
              <w:t>Kế hoạch kinh doanh năm 2026</w:t>
            </w:r>
          </w:p>
        </w:tc>
        <w:tc>
          <w:tcPr>
            <w:tcW w:w="1125" w:type="dxa"/>
            <w:vMerge/>
            <w:vAlign w:val="center"/>
          </w:tcPr>
          <w:p w14:paraId="419AD6D9" w14:textId="77777777" w:rsidR="00EB54A7" w:rsidRDefault="00EB54A7">
            <w:pPr>
              <w:spacing w:after="0" w:line="240" w:lineRule="auto"/>
              <w:jc w:val="both"/>
              <w:rPr>
                <w:rFonts w:ascii="Times New Roman" w:eastAsia="Times New Roman" w:hAnsi="Times New Roman" w:cs="Times New Roman"/>
                <w:b/>
                <w:bCs/>
              </w:rPr>
            </w:pPr>
          </w:p>
        </w:tc>
        <w:tc>
          <w:tcPr>
            <w:tcW w:w="870" w:type="dxa"/>
            <w:vAlign w:val="center"/>
          </w:tcPr>
          <w:p w14:paraId="6C310B49" w14:textId="77777777" w:rsidR="00EB54A7" w:rsidRDefault="00EB54A7">
            <w:pPr>
              <w:spacing w:before="60" w:after="60" w:line="240" w:lineRule="auto"/>
              <w:ind w:left="454"/>
              <w:jc w:val="both"/>
              <w:rPr>
                <w:rFonts w:ascii="Times New Roman" w:eastAsia="Times New Roman" w:hAnsi="Times New Roman" w:cs="Times New Roman"/>
                <w:b/>
                <w:bCs/>
              </w:rPr>
            </w:pPr>
          </w:p>
        </w:tc>
        <w:tc>
          <w:tcPr>
            <w:tcW w:w="915" w:type="dxa"/>
            <w:vAlign w:val="center"/>
          </w:tcPr>
          <w:p w14:paraId="308AE229" w14:textId="77777777" w:rsidR="00EB54A7" w:rsidRDefault="00EB54A7">
            <w:pPr>
              <w:spacing w:before="60" w:after="60" w:line="240" w:lineRule="auto"/>
              <w:ind w:left="454"/>
              <w:jc w:val="both"/>
              <w:rPr>
                <w:rFonts w:ascii="Times New Roman" w:eastAsia="Times New Roman" w:hAnsi="Times New Roman" w:cs="Times New Roman"/>
                <w:b/>
                <w:bCs/>
              </w:rPr>
            </w:pPr>
          </w:p>
        </w:tc>
        <w:tc>
          <w:tcPr>
            <w:tcW w:w="930" w:type="dxa"/>
            <w:vAlign w:val="center"/>
          </w:tcPr>
          <w:p w14:paraId="5B13156F" w14:textId="77777777" w:rsidR="00EB54A7" w:rsidRDefault="00EB54A7">
            <w:pPr>
              <w:spacing w:before="60" w:after="60" w:line="240" w:lineRule="auto"/>
              <w:ind w:left="454"/>
              <w:jc w:val="both"/>
              <w:rPr>
                <w:rFonts w:ascii="Times New Roman" w:eastAsia="Times New Roman" w:hAnsi="Times New Roman" w:cs="Times New Roman"/>
                <w:b/>
                <w:bCs/>
              </w:rPr>
            </w:pPr>
          </w:p>
        </w:tc>
      </w:tr>
      <w:tr w:rsidR="00EB54A7" w14:paraId="7F50738D" w14:textId="77777777">
        <w:trPr>
          <w:trHeight w:val="220"/>
        </w:trPr>
        <w:tc>
          <w:tcPr>
            <w:tcW w:w="570" w:type="dxa"/>
            <w:vAlign w:val="center"/>
          </w:tcPr>
          <w:p w14:paraId="1D3F914C" w14:textId="77777777" w:rsidR="00EB54A7" w:rsidRDefault="00000000">
            <w:pPr>
              <w:spacing w:before="60" w:after="6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5385" w:type="dxa"/>
            <w:vAlign w:val="center"/>
          </w:tcPr>
          <w:p w14:paraId="2AB5CE5A" w14:textId="77777777" w:rsidR="00EB54A7" w:rsidRDefault="00000000">
            <w:pPr>
              <w:spacing w:before="60" w:after="60" w:line="240" w:lineRule="auto"/>
              <w:jc w:val="both"/>
              <w:rPr>
                <w:rFonts w:ascii="Times New Roman" w:eastAsia="Times New Roman" w:hAnsi="Times New Roman" w:cs="Times New Roman"/>
                <w:b/>
                <w:bCs/>
              </w:rPr>
            </w:pPr>
            <w:r>
              <w:rPr>
                <w:rFonts w:ascii="Times New Roman" w:eastAsia="Times New Roman" w:hAnsi="Times New Roman" w:cs="Times New Roman"/>
              </w:rPr>
              <w:t>Kế hoạch chi trả cổ tức năm 2026</w:t>
            </w:r>
          </w:p>
        </w:tc>
        <w:tc>
          <w:tcPr>
            <w:tcW w:w="1125" w:type="dxa"/>
            <w:vMerge/>
            <w:vAlign w:val="center"/>
          </w:tcPr>
          <w:p w14:paraId="1BBA1FF3" w14:textId="77777777" w:rsidR="00EB54A7" w:rsidRDefault="00EB54A7">
            <w:pPr>
              <w:spacing w:after="0" w:line="240" w:lineRule="auto"/>
              <w:jc w:val="both"/>
              <w:rPr>
                <w:rFonts w:ascii="Times New Roman" w:eastAsia="Times New Roman" w:hAnsi="Times New Roman" w:cs="Times New Roman"/>
                <w:b/>
                <w:bCs/>
              </w:rPr>
            </w:pPr>
          </w:p>
        </w:tc>
        <w:tc>
          <w:tcPr>
            <w:tcW w:w="870" w:type="dxa"/>
            <w:vAlign w:val="center"/>
          </w:tcPr>
          <w:p w14:paraId="4E686B2B" w14:textId="77777777" w:rsidR="00EB54A7" w:rsidRDefault="00EB54A7">
            <w:pPr>
              <w:spacing w:before="60" w:after="60" w:line="240" w:lineRule="auto"/>
              <w:ind w:left="454"/>
              <w:jc w:val="both"/>
              <w:rPr>
                <w:rFonts w:ascii="Times New Roman" w:eastAsia="Times New Roman" w:hAnsi="Times New Roman" w:cs="Times New Roman"/>
                <w:b/>
                <w:bCs/>
              </w:rPr>
            </w:pPr>
          </w:p>
        </w:tc>
        <w:tc>
          <w:tcPr>
            <w:tcW w:w="915" w:type="dxa"/>
            <w:vAlign w:val="center"/>
          </w:tcPr>
          <w:p w14:paraId="16E42BD0" w14:textId="77777777" w:rsidR="00EB54A7" w:rsidRDefault="00EB54A7">
            <w:pPr>
              <w:spacing w:before="60" w:after="60" w:line="240" w:lineRule="auto"/>
              <w:ind w:left="454"/>
              <w:jc w:val="both"/>
              <w:rPr>
                <w:rFonts w:ascii="Times New Roman" w:eastAsia="Times New Roman" w:hAnsi="Times New Roman" w:cs="Times New Roman"/>
                <w:b/>
                <w:bCs/>
              </w:rPr>
            </w:pPr>
          </w:p>
        </w:tc>
        <w:tc>
          <w:tcPr>
            <w:tcW w:w="930" w:type="dxa"/>
            <w:vAlign w:val="center"/>
          </w:tcPr>
          <w:p w14:paraId="4A718036" w14:textId="77777777" w:rsidR="00EB54A7" w:rsidRDefault="00EB54A7">
            <w:pPr>
              <w:spacing w:before="60" w:after="60" w:line="240" w:lineRule="auto"/>
              <w:ind w:left="454"/>
              <w:jc w:val="both"/>
              <w:rPr>
                <w:rFonts w:ascii="Times New Roman" w:eastAsia="Times New Roman" w:hAnsi="Times New Roman" w:cs="Times New Roman"/>
                <w:b/>
                <w:bCs/>
              </w:rPr>
            </w:pPr>
          </w:p>
        </w:tc>
      </w:tr>
      <w:tr w:rsidR="00EB54A7" w14:paraId="5C9006A9" w14:textId="77777777">
        <w:tc>
          <w:tcPr>
            <w:tcW w:w="570" w:type="dxa"/>
            <w:vAlign w:val="center"/>
          </w:tcPr>
          <w:p w14:paraId="4C6DE38E" w14:textId="77777777" w:rsidR="00EB54A7" w:rsidRDefault="00000000">
            <w:pPr>
              <w:spacing w:before="60" w:after="6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5385" w:type="dxa"/>
            <w:vAlign w:val="center"/>
          </w:tcPr>
          <w:p w14:paraId="2EBF97D4" w14:textId="77777777" w:rsidR="00EB54A7" w:rsidRDefault="00000000">
            <w:pPr>
              <w:spacing w:before="60" w:after="60" w:line="240" w:lineRule="auto"/>
              <w:jc w:val="both"/>
              <w:rPr>
                <w:rFonts w:ascii="Times New Roman" w:eastAsia="Times New Roman" w:hAnsi="Times New Roman" w:cs="Times New Roman"/>
              </w:rPr>
            </w:pPr>
            <w:r>
              <w:rPr>
                <w:rFonts w:ascii="Times New Roman" w:eastAsia="Times New Roman" w:hAnsi="Times New Roman" w:cs="Times New Roman"/>
              </w:rPr>
              <w:t>Danh sách công ty kiểm toán độc lập và ủy quyền cho HĐQT quyết định công ty kiểm toán trong danh sách thực hiện kiểm tra hoạt động của Công ty</w:t>
            </w:r>
          </w:p>
        </w:tc>
        <w:tc>
          <w:tcPr>
            <w:tcW w:w="1125" w:type="dxa"/>
            <w:vAlign w:val="center"/>
          </w:tcPr>
          <w:p w14:paraId="0730604F" w14:textId="77777777" w:rsidR="00EB54A7" w:rsidRDefault="0000000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rPr>
              <w:t>02</w:t>
            </w:r>
          </w:p>
        </w:tc>
        <w:tc>
          <w:tcPr>
            <w:tcW w:w="870" w:type="dxa"/>
            <w:vAlign w:val="center"/>
          </w:tcPr>
          <w:p w14:paraId="65EB6454" w14:textId="77777777" w:rsidR="00EB54A7" w:rsidRDefault="00EB54A7">
            <w:pPr>
              <w:spacing w:before="60" w:after="60" w:line="240" w:lineRule="auto"/>
              <w:ind w:left="454"/>
              <w:jc w:val="both"/>
              <w:rPr>
                <w:rFonts w:ascii="Times New Roman" w:eastAsia="Times New Roman" w:hAnsi="Times New Roman" w:cs="Times New Roman"/>
                <w:b/>
                <w:bCs/>
              </w:rPr>
            </w:pPr>
          </w:p>
        </w:tc>
        <w:tc>
          <w:tcPr>
            <w:tcW w:w="915" w:type="dxa"/>
            <w:vAlign w:val="center"/>
          </w:tcPr>
          <w:p w14:paraId="1274DC1C" w14:textId="77777777" w:rsidR="00EB54A7" w:rsidRDefault="00EB54A7">
            <w:pPr>
              <w:spacing w:before="60" w:after="60" w:line="240" w:lineRule="auto"/>
              <w:ind w:left="454"/>
              <w:jc w:val="both"/>
              <w:rPr>
                <w:rFonts w:ascii="Times New Roman" w:eastAsia="Times New Roman" w:hAnsi="Times New Roman" w:cs="Times New Roman"/>
                <w:b/>
                <w:bCs/>
              </w:rPr>
            </w:pPr>
          </w:p>
        </w:tc>
        <w:tc>
          <w:tcPr>
            <w:tcW w:w="930" w:type="dxa"/>
            <w:vAlign w:val="center"/>
          </w:tcPr>
          <w:p w14:paraId="282CDFBC" w14:textId="77777777" w:rsidR="00EB54A7" w:rsidRDefault="00EB54A7">
            <w:pPr>
              <w:spacing w:before="60" w:after="60" w:line="240" w:lineRule="auto"/>
              <w:ind w:left="454"/>
              <w:jc w:val="both"/>
              <w:rPr>
                <w:rFonts w:ascii="Times New Roman" w:eastAsia="Times New Roman" w:hAnsi="Times New Roman" w:cs="Times New Roman"/>
                <w:b/>
                <w:bCs/>
              </w:rPr>
            </w:pPr>
          </w:p>
        </w:tc>
      </w:tr>
      <w:tr w:rsidR="00EB54A7" w14:paraId="409A4399" w14:textId="77777777">
        <w:tc>
          <w:tcPr>
            <w:tcW w:w="570" w:type="dxa"/>
            <w:vAlign w:val="center"/>
          </w:tcPr>
          <w:p w14:paraId="1C5C79A8" w14:textId="77777777" w:rsidR="00EB54A7" w:rsidRDefault="00000000">
            <w:pPr>
              <w:spacing w:before="60" w:after="6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5385" w:type="dxa"/>
            <w:vAlign w:val="center"/>
          </w:tcPr>
          <w:p w14:paraId="22B3E9F7" w14:textId="77777777" w:rsidR="00EB54A7" w:rsidRDefault="00000000" w:rsidP="003E306B">
            <w:pPr>
              <w:spacing w:before="60" w:after="60" w:line="240" w:lineRule="auto"/>
              <w:jc w:val="both"/>
              <w:rPr>
                <w:rFonts w:ascii="Times New Roman" w:eastAsia="Times New Roman" w:hAnsi="Times New Roman" w:cs="Times New Roman"/>
              </w:rPr>
            </w:pPr>
            <w:r>
              <w:rPr>
                <w:rFonts w:ascii="Times New Roman" w:eastAsia="Times New Roman" w:hAnsi="Times New Roman" w:cs="Times New Roman"/>
              </w:rPr>
              <w:t>Phương án phát hành cổ phần trả cổ tức năm 2025 và hủy bỏ phương án phát hành cổ phần trả cổ tức năm 2024</w:t>
            </w:r>
          </w:p>
        </w:tc>
        <w:tc>
          <w:tcPr>
            <w:tcW w:w="1125" w:type="dxa"/>
            <w:vAlign w:val="center"/>
          </w:tcPr>
          <w:p w14:paraId="6B236A97" w14:textId="77777777" w:rsidR="00EB54A7"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03</w:t>
            </w:r>
          </w:p>
        </w:tc>
        <w:tc>
          <w:tcPr>
            <w:tcW w:w="870" w:type="dxa"/>
            <w:vAlign w:val="center"/>
          </w:tcPr>
          <w:p w14:paraId="48BD1618" w14:textId="77777777" w:rsidR="00EB54A7" w:rsidRDefault="00EB54A7">
            <w:pPr>
              <w:spacing w:before="60" w:after="60" w:line="240" w:lineRule="auto"/>
              <w:ind w:left="454"/>
              <w:jc w:val="both"/>
              <w:rPr>
                <w:rFonts w:ascii="Times New Roman" w:eastAsia="Times New Roman" w:hAnsi="Times New Roman" w:cs="Times New Roman"/>
                <w:b/>
                <w:bCs/>
              </w:rPr>
            </w:pPr>
          </w:p>
        </w:tc>
        <w:tc>
          <w:tcPr>
            <w:tcW w:w="915" w:type="dxa"/>
            <w:vAlign w:val="center"/>
          </w:tcPr>
          <w:p w14:paraId="19057EA6" w14:textId="77777777" w:rsidR="00EB54A7" w:rsidRDefault="00EB54A7">
            <w:pPr>
              <w:spacing w:before="60" w:after="60" w:line="240" w:lineRule="auto"/>
              <w:ind w:left="454"/>
              <w:jc w:val="both"/>
              <w:rPr>
                <w:rFonts w:ascii="Times New Roman" w:eastAsia="Times New Roman" w:hAnsi="Times New Roman" w:cs="Times New Roman"/>
                <w:b/>
                <w:bCs/>
              </w:rPr>
            </w:pPr>
          </w:p>
        </w:tc>
        <w:tc>
          <w:tcPr>
            <w:tcW w:w="930" w:type="dxa"/>
            <w:vAlign w:val="center"/>
          </w:tcPr>
          <w:p w14:paraId="02D85750" w14:textId="77777777" w:rsidR="00EB54A7" w:rsidRDefault="00EB54A7">
            <w:pPr>
              <w:spacing w:before="60" w:after="60" w:line="240" w:lineRule="auto"/>
              <w:ind w:left="454"/>
              <w:jc w:val="both"/>
              <w:rPr>
                <w:rFonts w:ascii="Times New Roman" w:eastAsia="Times New Roman" w:hAnsi="Times New Roman" w:cs="Times New Roman"/>
                <w:b/>
                <w:bCs/>
              </w:rPr>
            </w:pPr>
          </w:p>
        </w:tc>
      </w:tr>
      <w:tr w:rsidR="00EB54A7" w14:paraId="6E4E46E4" w14:textId="77777777">
        <w:tc>
          <w:tcPr>
            <w:tcW w:w="570" w:type="dxa"/>
            <w:vAlign w:val="center"/>
          </w:tcPr>
          <w:p w14:paraId="79200C83" w14:textId="77777777" w:rsidR="00EB54A7" w:rsidRDefault="00000000">
            <w:pPr>
              <w:spacing w:before="60" w:after="6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5385" w:type="dxa"/>
            <w:vAlign w:val="center"/>
          </w:tcPr>
          <w:p w14:paraId="5D8CFCD1" w14:textId="77777777" w:rsidR="00EB54A7" w:rsidRDefault="00000000" w:rsidP="003E306B">
            <w:pPr>
              <w:spacing w:before="60" w:after="60" w:line="240" w:lineRule="auto"/>
              <w:jc w:val="both"/>
              <w:rPr>
                <w:rFonts w:ascii="Times New Roman" w:eastAsia="Times New Roman" w:hAnsi="Times New Roman" w:cs="Times New Roman"/>
              </w:rPr>
            </w:pPr>
            <w:r>
              <w:rPr>
                <w:rFonts w:ascii="Times New Roman" w:eastAsia="Times New Roman" w:hAnsi="Times New Roman" w:cs="Times New Roman"/>
              </w:rPr>
              <w:t>Phương án phát hành cổ phần tăng vốn điều lệ năm 2026 và hủy bỏ phương án phát hành cổ phần riêng lẻ năm 2025</w:t>
            </w:r>
          </w:p>
        </w:tc>
        <w:tc>
          <w:tcPr>
            <w:tcW w:w="1125" w:type="dxa"/>
            <w:vAlign w:val="center"/>
          </w:tcPr>
          <w:p w14:paraId="04CBC841" w14:textId="77777777" w:rsidR="00EB54A7"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04</w:t>
            </w:r>
          </w:p>
        </w:tc>
        <w:tc>
          <w:tcPr>
            <w:tcW w:w="870" w:type="dxa"/>
            <w:vAlign w:val="center"/>
          </w:tcPr>
          <w:p w14:paraId="18CE0F6D" w14:textId="77777777" w:rsidR="00EB54A7" w:rsidRDefault="00EB54A7">
            <w:pPr>
              <w:spacing w:before="60" w:after="60" w:line="240" w:lineRule="auto"/>
              <w:ind w:left="454"/>
              <w:jc w:val="both"/>
              <w:rPr>
                <w:rFonts w:ascii="Times New Roman" w:eastAsia="Times New Roman" w:hAnsi="Times New Roman" w:cs="Times New Roman"/>
                <w:b/>
                <w:bCs/>
              </w:rPr>
            </w:pPr>
          </w:p>
        </w:tc>
        <w:tc>
          <w:tcPr>
            <w:tcW w:w="915" w:type="dxa"/>
            <w:vAlign w:val="center"/>
          </w:tcPr>
          <w:p w14:paraId="343289B6" w14:textId="77777777" w:rsidR="00EB54A7" w:rsidRDefault="00EB54A7">
            <w:pPr>
              <w:spacing w:before="60" w:after="60" w:line="240" w:lineRule="auto"/>
              <w:ind w:left="454"/>
              <w:jc w:val="both"/>
              <w:rPr>
                <w:rFonts w:ascii="Times New Roman" w:eastAsia="Times New Roman" w:hAnsi="Times New Roman" w:cs="Times New Roman"/>
                <w:b/>
                <w:bCs/>
              </w:rPr>
            </w:pPr>
          </w:p>
        </w:tc>
        <w:tc>
          <w:tcPr>
            <w:tcW w:w="930" w:type="dxa"/>
            <w:vAlign w:val="center"/>
          </w:tcPr>
          <w:p w14:paraId="11D9DF0A" w14:textId="77777777" w:rsidR="00EB54A7" w:rsidRDefault="00EB54A7">
            <w:pPr>
              <w:spacing w:before="60" w:after="60" w:line="240" w:lineRule="auto"/>
              <w:ind w:left="454"/>
              <w:jc w:val="both"/>
              <w:rPr>
                <w:rFonts w:ascii="Times New Roman" w:eastAsia="Times New Roman" w:hAnsi="Times New Roman" w:cs="Times New Roman"/>
                <w:b/>
                <w:bCs/>
              </w:rPr>
            </w:pPr>
          </w:p>
        </w:tc>
      </w:tr>
      <w:tr w:rsidR="00EB54A7" w14:paraId="5191164A" w14:textId="77777777">
        <w:tc>
          <w:tcPr>
            <w:tcW w:w="570" w:type="dxa"/>
            <w:vAlign w:val="center"/>
          </w:tcPr>
          <w:p w14:paraId="4C0284E0" w14:textId="77777777" w:rsidR="00EB54A7" w:rsidRDefault="00000000">
            <w:pPr>
              <w:spacing w:before="60" w:after="60" w:line="24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5385" w:type="dxa"/>
          </w:tcPr>
          <w:p w14:paraId="17B05C85" w14:textId="77777777" w:rsidR="00EB54A7" w:rsidRDefault="00000000">
            <w:pPr>
              <w:spacing w:before="60" w:after="60" w:line="240" w:lineRule="auto"/>
              <w:jc w:val="both"/>
              <w:rPr>
                <w:rFonts w:ascii="Times New Roman" w:eastAsia="Times New Roman" w:hAnsi="Times New Roman" w:cs="Times New Roman"/>
                <w:b/>
                <w:bCs/>
              </w:rPr>
            </w:pPr>
            <w:r>
              <w:rPr>
                <w:rFonts w:ascii="Times New Roman" w:eastAsia="Times New Roman" w:hAnsi="Times New Roman" w:cs="Times New Roman"/>
              </w:rPr>
              <w:t>Phương án phát hành trái phiếu</w:t>
            </w:r>
          </w:p>
        </w:tc>
        <w:tc>
          <w:tcPr>
            <w:tcW w:w="1125" w:type="dxa"/>
            <w:vAlign w:val="center"/>
          </w:tcPr>
          <w:p w14:paraId="63DA174E" w14:textId="77777777" w:rsidR="00EB54A7"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w:t>
            </w:r>
          </w:p>
        </w:tc>
        <w:tc>
          <w:tcPr>
            <w:tcW w:w="870" w:type="dxa"/>
            <w:vAlign w:val="center"/>
          </w:tcPr>
          <w:p w14:paraId="40BD05FE" w14:textId="77777777" w:rsidR="00EB54A7" w:rsidRDefault="00EB54A7">
            <w:pPr>
              <w:spacing w:before="60" w:after="60" w:line="240" w:lineRule="auto"/>
              <w:ind w:left="454"/>
              <w:jc w:val="both"/>
              <w:rPr>
                <w:rFonts w:ascii="Times New Roman" w:eastAsia="Times New Roman" w:hAnsi="Times New Roman" w:cs="Times New Roman"/>
                <w:b/>
                <w:bCs/>
              </w:rPr>
            </w:pPr>
          </w:p>
        </w:tc>
        <w:tc>
          <w:tcPr>
            <w:tcW w:w="915" w:type="dxa"/>
            <w:vAlign w:val="center"/>
          </w:tcPr>
          <w:p w14:paraId="2E9BC860" w14:textId="77777777" w:rsidR="00EB54A7" w:rsidRDefault="00EB54A7">
            <w:pPr>
              <w:spacing w:before="60" w:after="60" w:line="240" w:lineRule="auto"/>
              <w:ind w:left="454"/>
              <w:jc w:val="both"/>
              <w:rPr>
                <w:rFonts w:ascii="Times New Roman" w:eastAsia="Times New Roman" w:hAnsi="Times New Roman" w:cs="Times New Roman"/>
                <w:b/>
                <w:bCs/>
              </w:rPr>
            </w:pPr>
          </w:p>
        </w:tc>
        <w:tc>
          <w:tcPr>
            <w:tcW w:w="930" w:type="dxa"/>
            <w:vAlign w:val="center"/>
          </w:tcPr>
          <w:p w14:paraId="2962E251" w14:textId="77777777" w:rsidR="00EB54A7" w:rsidRDefault="00EB54A7">
            <w:pPr>
              <w:spacing w:before="60" w:after="60" w:line="240" w:lineRule="auto"/>
              <w:ind w:left="454"/>
              <w:jc w:val="both"/>
              <w:rPr>
                <w:rFonts w:ascii="Times New Roman" w:eastAsia="Times New Roman" w:hAnsi="Times New Roman" w:cs="Times New Roman"/>
                <w:b/>
                <w:bCs/>
              </w:rPr>
            </w:pPr>
          </w:p>
        </w:tc>
      </w:tr>
      <w:tr w:rsidR="00EB54A7" w14:paraId="63C61DC3" w14:textId="77777777">
        <w:trPr>
          <w:trHeight w:val="220"/>
        </w:trPr>
        <w:tc>
          <w:tcPr>
            <w:tcW w:w="570" w:type="dxa"/>
            <w:vAlign w:val="center"/>
          </w:tcPr>
          <w:p w14:paraId="4610FF0E" w14:textId="77777777" w:rsidR="00EB54A7" w:rsidRDefault="00000000">
            <w:pPr>
              <w:spacing w:before="60" w:after="6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5385" w:type="dxa"/>
          </w:tcPr>
          <w:p w14:paraId="1515A4B0" w14:textId="77777777" w:rsidR="00EB54A7" w:rsidRDefault="00000000">
            <w:pPr>
              <w:spacing w:before="60" w:after="60" w:line="240" w:lineRule="auto"/>
              <w:jc w:val="both"/>
              <w:rPr>
                <w:rFonts w:ascii="Times New Roman" w:eastAsia="Times New Roman" w:hAnsi="Times New Roman" w:cs="Times New Roman"/>
                <w:b/>
                <w:bCs/>
              </w:rPr>
            </w:pPr>
            <w:r>
              <w:rPr>
                <w:rFonts w:ascii="Times New Roman" w:eastAsia="Times New Roman" w:hAnsi="Times New Roman" w:cs="Times New Roman"/>
              </w:rPr>
              <w:t xml:space="preserve">Thay đổi ngành, nghề kinh doanh </w:t>
            </w:r>
          </w:p>
        </w:tc>
        <w:tc>
          <w:tcPr>
            <w:tcW w:w="1125" w:type="dxa"/>
            <w:vMerge w:val="restart"/>
            <w:vAlign w:val="center"/>
          </w:tcPr>
          <w:p w14:paraId="7A5BBD4A" w14:textId="77777777" w:rsidR="00EB54A7"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w:t>
            </w:r>
          </w:p>
        </w:tc>
        <w:tc>
          <w:tcPr>
            <w:tcW w:w="870" w:type="dxa"/>
            <w:vAlign w:val="center"/>
          </w:tcPr>
          <w:p w14:paraId="2C79B96B" w14:textId="77777777" w:rsidR="00EB54A7" w:rsidRDefault="00EB54A7">
            <w:pPr>
              <w:spacing w:before="60" w:after="60" w:line="240" w:lineRule="auto"/>
              <w:ind w:left="454"/>
              <w:jc w:val="both"/>
              <w:rPr>
                <w:rFonts w:ascii="Times New Roman" w:eastAsia="Times New Roman" w:hAnsi="Times New Roman" w:cs="Times New Roman"/>
                <w:b/>
                <w:bCs/>
              </w:rPr>
            </w:pPr>
          </w:p>
        </w:tc>
        <w:tc>
          <w:tcPr>
            <w:tcW w:w="915" w:type="dxa"/>
            <w:vAlign w:val="center"/>
          </w:tcPr>
          <w:p w14:paraId="54CB0953" w14:textId="77777777" w:rsidR="00EB54A7" w:rsidRDefault="00EB54A7">
            <w:pPr>
              <w:spacing w:before="60" w:after="60" w:line="240" w:lineRule="auto"/>
              <w:ind w:left="454"/>
              <w:jc w:val="both"/>
              <w:rPr>
                <w:rFonts w:ascii="Times New Roman" w:eastAsia="Times New Roman" w:hAnsi="Times New Roman" w:cs="Times New Roman"/>
                <w:b/>
                <w:bCs/>
              </w:rPr>
            </w:pPr>
          </w:p>
        </w:tc>
        <w:tc>
          <w:tcPr>
            <w:tcW w:w="930" w:type="dxa"/>
            <w:vAlign w:val="center"/>
          </w:tcPr>
          <w:p w14:paraId="0C318BA0" w14:textId="77777777" w:rsidR="00EB54A7" w:rsidRDefault="00EB54A7">
            <w:pPr>
              <w:spacing w:before="60" w:after="60" w:line="240" w:lineRule="auto"/>
              <w:ind w:left="454"/>
              <w:jc w:val="both"/>
              <w:rPr>
                <w:rFonts w:ascii="Times New Roman" w:eastAsia="Times New Roman" w:hAnsi="Times New Roman" w:cs="Times New Roman"/>
                <w:b/>
                <w:bCs/>
              </w:rPr>
            </w:pPr>
          </w:p>
        </w:tc>
      </w:tr>
      <w:tr w:rsidR="00EB54A7" w14:paraId="206E492C" w14:textId="77777777">
        <w:trPr>
          <w:trHeight w:val="220"/>
        </w:trPr>
        <w:tc>
          <w:tcPr>
            <w:tcW w:w="570" w:type="dxa"/>
            <w:vAlign w:val="center"/>
          </w:tcPr>
          <w:p w14:paraId="4270BB39" w14:textId="77777777" w:rsidR="00EB54A7" w:rsidRDefault="00000000">
            <w:pPr>
              <w:spacing w:before="60" w:after="6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5385" w:type="dxa"/>
          </w:tcPr>
          <w:p w14:paraId="79CB5D6F" w14:textId="77777777" w:rsidR="00EB54A7" w:rsidRDefault="00000000">
            <w:pPr>
              <w:spacing w:before="60" w:after="60" w:line="240" w:lineRule="auto"/>
              <w:jc w:val="both"/>
              <w:rPr>
                <w:rFonts w:ascii="Times New Roman" w:eastAsia="Times New Roman" w:hAnsi="Times New Roman" w:cs="Times New Roman"/>
              </w:rPr>
            </w:pPr>
            <w:r>
              <w:rPr>
                <w:rFonts w:ascii="Times New Roman" w:eastAsia="Times New Roman" w:hAnsi="Times New Roman" w:cs="Times New Roman"/>
              </w:rPr>
              <w:t>Sửa đổi, bổ sung Điều lệ Công ty</w:t>
            </w:r>
          </w:p>
        </w:tc>
        <w:tc>
          <w:tcPr>
            <w:tcW w:w="1125" w:type="dxa"/>
            <w:vMerge/>
            <w:vAlign w:val="center"/>
          </w:tcPr>
          <w:p w14:paraId="09CC6277" w14:textId="77777777" w:rsidR="00EB54A7" w:rsidRDefault="00EB54A7">
            <w:pPr>
              <w:spacing w:after="0" w:line="240" w:lineRule="auto"/>
              <w:jc w:val="center"/>
              <w:rPr>
                <w:rFonts w:ascii="Times New Roman" w:eastAsia="Times New Roman" w:hAnsi="Times New Roman" w:cs="Times New Roman"/>
              </w:rPr>
            </w:pPr>
          </w:p>
        </w:tc>
        <w:tc>
          <w:tcPr>
            <w:tcW w:w="870" w:type="dxa"/>
            <w:vAlign w:val="center"/>
          </w:tcPr>
          <w:p w14:paraId="00EA1B84" w14:textId="77777777" w:rsidR="00EB54A7" w:rsidRDefault="00EB54A7">
            <w:pPr>
              <w:spacing w:before="60" w:after="60" w:line="240" w:lineRule="auto"/>
              <w:ind w:left="454"/>
              <w:jc w:val="both"/>
              <w:rPr>
                <w:rFonts w:ascii="Times New Roman" w:eastAsia="Times New Roman" w:hAnsi="Times New Roman" w:cs="Times New Roman"/>
                <w:b/>
                <w:bCs/>
              </w:rPr>
            </w:pPr>
          </w:p>
        </w:tc>
        <w:tc>
          <w:tcPr>
            <w:tcW w:w="915" w:type="dxa"/>
            <w:vAlign w:val="center"/>
          </w:tcPr>
          <w:p w14:paraId="302E57D8" w14:textId="77777777" w:rsidR="00EB54A7" w:rsidRDefault="00EB54A7">
            <w:pPr>
              <w:spacing w:before="60" w:after="60" w:line="240" w:lineRule="auto"/>
              <w:ind w:left="454"/>
              <w:jc w:val="both"/>
              <w:rPr>
                <w:rFonts w:ascii="Times New Roman" w:eastAsia="Times New Roman" w:hAnsi="Times New Roman" w:cs="Times New Roman"/>
                <w:b/>
                <w:bCs/>
              </w:rPr>
            </w:pPr>
          </w:p>
        </w:tc>
        <w:tc>
          <w:tcPr>
            <w:tcW w:w="930" w:type="dxa"/>
            <w:vAlign w:val="center"/>
          </w:tcPr>
          <w:p w14:paraId="7CECB87B" w14:textId="77777777" w:rsidR="00EB54A7" w:rsidRDefault="00EB54A7">
            <w:pPr>
              <w:spacing w:before="60" w:after="60" w:line="240" w:lineRule="auto"/>
              <w:ind w:left="454"/>
              <w:jc w:val="both"/>
              <w:rPr>
                <w:rFonts w:ascii="Times New Roman" w:eastAsia="Times New Roman" w:hAnsi="Times New Roman" w:cs="Times New Roman"/>
                <w:b/>
                <w:bCs/>
              </w:rPr>
            </w:pPr>
          </w:p>
        </w:tc>
      </w:tr>
      <w:tr w:rsidR="00EB54A7" w14:paraId="46448542" w14:textId="77777777">
        <w:trPr>
          <w:trHeight w:val="640"/>
        </w:trPr>
        <w:tc>
          <w:tcPr>
            <w:tcW w:w="570" w:type="dxa"/>
            <w:vAlign w:val="center"/>
          </w:tcPr>
          <w:p w14:paraId="41F9F03B" w14:textId="77777777" w:rsidR="00EB54A7" w:rsidRDefault="00000000">
            <w:pPr>
              <w:spacing w:before="60" w:after="6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5385" w:type="dxa"/>
          </w:tcPr>
          <w:p w14:paraId="2C81D9B5" w14:textId="77777777" w:rsidR="00EB54A7" w:rsidRDefault="00000000">
            <w:pPr>
              <w:spacing w:before="60" w:after="60" w:line="240" w:lineRule="auto"/>
              <w:jc w:val="both"/>
              <w:rPr>
                <w:rFonts w:ascii="Times New Roman" w:eastAsia="Times New Roman" w:hAnsi="Times New Roman" w:cs="Times New Roman"/>
              </w:rPr>
            </w:pPr>
            <w:r>
              <w:rPr>
                <w:rFonts w:ascii="Times New Roman" w:eastAsia="Times New Roman" w:hAnsi="Times New Roman" w:cs="Times New Roman"/>
              </w:rPr>
              <w:t>Chấp thuận hợp đồng, giao dịch với các bên có liên quan và tổ chức tín dụng</w:t>
            </w:r>
          </w:p>
        </w:tc>
        <w:tc>
          <w:tcPr>
            <w:tcW w:w="1125" w:type="dxa"/>
            <w:vAlign w:val="center"/>
          </w:tcPr>
          <w:p w14:paraId="0C89B92B" w14:textId="77777777" w:rsidR="00EB54A7"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07</w:t>
            </w:r>
          </w:p>
        </w:tc>
        <w:tc>
          <w:tcPr>
            <w:tcW w:w="870" w:type="dxa"/>
            <w:vAlign w:val="center"/>
          </w:tcPr>
          <w:p w14:paraId="1A9153E1" w14:textId="77777777" w:rsidR="00EB54A7" w:rsidRDefault="00EB54A7">
            <w:pPr>
              <w:spacing w:before="60" w:after="60" w:line="240" w:lineRule="auto"/>
              <w:ind w:left="454"/>
              <w:jc w:val="both"/>
              <w:rPr>
                <w:rFonts w:ascii="Times New Roman" w:eastAsia="Times New Roman" w:hAnsi="Times New Roman" w:cs="Times New Roman"/>
                <w:b/>
                <w:bCs/>
              </w:rPr>
            </w:pPr>
          </w:p>
        </w:tc>
        <w:tc>
          <w:tcPr>
            <w:tcW w:w="915" w:type="dxa"/>
            <w:vAlign w:val="center"/>
          </w:tcPr>
          <w:p w14:paraId="544BAD7D" w14:textId="77777777" w:rsidR="00EB54A7" w:rsidRDefault="00EB54A7">
            <w:pPr>
              <w:spacing w:before="60" w:after="60" w:line="240" w:lineRule="auto"/>
              <w:ind w:left="454"/>
              <w:jc w:val="both"/>
              <w:rPr>
                <w:rFonts w:ascii="Times New Roman" w:eastAsia="Times New Roman" w:hAnsi="Times New Roman" w:cs="Times New Roman"/>
                <w:b/>
                <w:bCs/>
              </w:rPr>
            </w:pPr>
          </w:p>
        </w:tc>
        <w:tc>
          <w:tcPr>
            <w:tcW w:w="930" w:type="dxa"/>
            <w:vAlign w:val="center"/>
          </w:tcPr>
          <w:p w14:paraId="764B6A93" w14:textId="77777777" w:rsidR="00EB54A7" w:rsidRDefault="00EB54A7">
            <w:pPr>
              <w:spacing w:before="60" w:after="60" w:line="240" w:lineRule="auto"/>
              <w:ind w:left="454"/>
              <w:jc w:val="both"/>
              <w:rPr>
                <w:rFonts w:ascii="Times New Roman" w:eastAsia="Times New Roman" w:hAnsi="Times New Roman" w:cs="Times New Roman"/>
                <w:b/>
                <w:bCs/>
              </w:rPr>
            </w:pPr>
          </w:p>
        </w:tc>
      </w:tr>
      <w:tr w:rsidR="00EB54A7" w14:paraId="5E0DDEBC" w14:textId="77777777">
        <w:tc>
          <w:tcPr>
            <w:tcW w:w="570" w:type="dxa"/>
            <w:vAlign w:val="center"/>
          </w:tcPr>
          <w:p w14:paraId="4DB9188E" w14:textId="77777777" w:rsidR="00EB54A7" w:rsidRDefault="00000000">
            <w:pPr>
              <w:spacing w:before="60" w:after="6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5385" w:type="dxa"/>
          </w:tcPr>
          <w:p w14:paraId="50EFE8C9" w14:textId="77777777" w:rsidR="00EB54A7" w:rsidRDefault="00000000">
            <w:pPr>
              <w:spacing w:before="60" w:after="60" w:line="240" w:lineRule="auto"/>
              <w:jc w:val="both"/>
              <w:rPr>
                <w:rFonts w:ascii="Times New Roman" w:eastAsia="Times New Roman" w:hAnsi="Times New Roman" w:cs="Times New Roman"/>
                <w:b/>
                <w:bCs/>
              </w:rPr>
            </w:pPr>
            <w:r>
              <w:rPr>
                <w:rFonts w:ascii="Times New Roman" w:eastAsia="Times New Roman" w:hAnsi="Times New Roman" w:cs="Times New Roman"/>
              </w:rPr>
              <w:t>Chủ trương đầu tư các dự án bất động sản</w:t>
            </w:r>
          </w:p>
        </w:tc>
        <w:tc>
          <w:tcPr>
            <w:tcW w:w="1125" w:type="dxa"/>
            <w:vAlign w:val="center"/>
          </w:tcPr>
          <w:p w14:paraId="1EC241C3" w14:textId="77777777" w:rsidR="00EB54A7"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08</w:t>
            </w:r>
          </w:p>
        </w:tc>
        <w:tc>
          <w:tcPr>
            <w:tcW w:w="870" w:type="dxa"/>
            <w:vAlign w:val="center"/>
          </w:tcPr>
          <w:p w14:paraId="1D61880B" w14:textId="77777777" w:rsidR="00EB54A7" w:rsidRDefault="00EB54A7">
            <w:pPr>
              <w:spacing w:before="60" w:after="60" w:line="240" w:lineRule="auto"/>
              <w:ind w:left="454"/>
              <w:jc w:val="both"/>
              <w:rPr>
                <w:rFonts w:ascii="Times New Roman" w:eastAsia="Times New Roman" w:hAnsi="Times New Roman" w:cs="Times New Roman"/>
                <w:b/>
                <w:bCs/>
              </w:rPr>
            </w:pPr>
          </w:p>
        </w:tc>
        <w:tc>
          <w:tcPr>
            <w:tcW w:w="915" w:type="dxa"/>
            <w:vAlign w:val="center"/>
          </w:tcPr>
          <w:p w14:paraId="41ACDC4C" w14:textId="77777777" w:rsidR="00EB54A7" w:rsidRDefault="00EB54A7">
            <w:pPr>
              <w:spacing w:before="60" w:after="60" w:line="240" w:lineRule="auto"/>
              <w:ind w:left="454"/>
              <w:jc w:val="both"/>
              <w:rPr>
                <w:rFonts w:ascii="Times New Roman" w:eastAsia="Times New Roman" w:hAnsi="Times New Roman" w:cs="Times New Roman"/>
                <w:b/>
                <w:bCs/>
              </w:rPr>
            </w:pPr>
          </w:p>
        </w:tc>
        <w:tc>
          <w:tcPr>
            <w:tcW w:w="930" w:type="dxa"/>
            <w:vAlign w:val="center"/>
          </w:tcPr>
          <w:p w14:paraId="1F8C2255" w14:textId="77777777" w:rsidR="00EB54A7" w:rsidRDefault="00EB54A7">
            <w:pPr>
              <w:spacing w:before="60" w:after="60" w:line="240" w:lineRule="auto"/>
              <w:ind w:left="454"/>
              <w:jc w:val="both"/>
              <w:rPr>
                <w:rFonts w:ascii="Times New Roman" w:eastAsia="Times New Roman" w:hAnsi="Times New Roman" w:cs="Times New Roman"/>
                <w:b/>
                <w:bCs/>
              </w:rPr>
            </w:pPr>
          </w:p>
        </w:tc>
      </w:tr>
    </w:tbl>
    <w:p w14:paraId="5526B38E" w14:textId="77777777" w:rsidR="00EB54A7" w:rsidRDefault="00EB54A7">
      <w:pPr>
        <w:spacing w:before="120" w:after="120" w:line="240" w:lineRule="auto"/>
        <w:jc w:val="both"/>
        <w:rPr>
          <w:rFonts w:ascii="Times New Roman" w:eastAsia="Times New Roman" w:hAnsi="Times New Roman" w:cs="Times New Roman"/>
          <w:sz w:val="2"/>
          <w:szCs w:val="2"/>
        </w:rPr>
      </w:pPr>
    </w:p>
    <w:tbl>
      <w:tblPr>
        <w:tblStyle w:val="a0"/>
        <w:tblW w:w="9423" w:type="dxa"/>
        <w:tblBorders>
          <w:top w:val="nil"/>
          <w:left w:val="nil"/>
          <w:bottom w:val="nil"/>
          <w:right w:val="nil"/>
          <w:insideH w:val="nil"/>
          <w:insideV w:val="nil"/>
        </w:tblBorders>
        <w:tblLayout w:type="fixed"/>
        <w:tblLook w:val="0400" w:firstRow="0" w:lastRow="0" w:firstColumn="0" w:lastColumn="0" w:noHBand="0" w:noVBand="1"/>
      </w:tblPr>
      <w:tblGrid>
        <w:gridCol w:w="4475"/>
        <w:gridCol w:w="4948"/>
      </w:tblGrid>
      <w:tr w:rsidR="00EB54A7" w14:paraId="223C35CE" w14:textId="77777777">
        <w:tc>
          <w:tcPr>
            <w:tcW w:w="4475" w:type="dxa"/>
          </w:tcPr>
          <w:p w14:paraId="48C31F95" w14:textId="77777777" w:rsidR="00EB54A7" w:rsidRDefault="00EB54A7">
            <w:pPr>
              <w:jc w:val="both"/>
              <w:rPr>
                <w:rFonts w:ascii="Times New Roman" w:eastAsia="Times New Roman" w:hAnsi="Times New Roman" w:cs="Times New Roman"/>
                <w:sz w:val="20"/>
                <w:szCs w:val="20"/>
              </w:rPr>
            </w:pPr>
          </w:p>
        </w:tc>
        <w:tc>
          <w:tcPr>
            <w:tcW w:w="4948" w:type="dxa"/>
          </w:tcPr>
          <w:p w14:paraId="009F7E89" w14:textId="77777777" w:rsidR="00EB54A7"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CỔ ĐÔNG/NGƯỜI ĐƯỢC ỦY QUYỀN </w:t>
            </w:r>
          </w:p>
          <w:p w14:paraId="01C5F45D" w14:textId="77777777" w:rsidR="00EB54A7" w:rsidRDefault="00000000">
            <w:pPr>
              <w:jc w:val="center"/>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(Ký và ghi rõ họ tên)</w:t>
            </w:r>
          </w:p>
        </w:tc>
      </w:tr>
    </w:tbl>
    <w:p w14:paraId="7AE8F0A4" w14:textId="77777777" w:rsidR="00EB54A7" w:rsidRDefault="00EB54A7">
      <w:pPr>
        <w:jc w:val="both"/>
        <w:rPr>
          <w:rFonts w:ascii="Times New Roman" w:eastAsia="Times New Roman" w:hAnsi="Times New Roman" w:cs="Times New Roman"/>
        </w:rPr>
      </w:pPr>
    </w:p>
    <w:p w14:paraId="5564BC19" w14:textId="77777777" w:rsidR="00EB54A7" w:rsidRDefault="00EB54A7">
      <w:pPr>
        <w:jc w:val="both"/>
        <w:rPr>
          <w:rFonts w:ascii="Times New Roman" w:eastAsia="Times New Roman" w:hAnsi="Times New Roman" w:cs="Times New Roman"/>
        </w:rPr>
      </w:pPr>
    </w:p>
    <w:p w14:paraId="1490FEB3" w14:textId="77777777" w:rsidR="00EB54A7" w:rsidRDefault="00EB54A7">
      <w:pPr>
        <w:jc w:val="both"/>
        <w:rPr>
          <w:rFonts w:ascii="Times New Roman" w:eastAsia="Times New Roman" w:hAnsi="Times New Roman" w:cs="Times New Roman"/>
        </w:rPr>
      </w:pPr>
    </w:p>
    <w:p w14:paraId="1987D6EC" w14:textId="77777777" w:rsidR="00EB54A7" w:rsidRDefault="00EB54A7">
      <w:pPr>
        <w:jc w:val="both"/>
        <w:rPr>
          <w:rFonts w:ascii="Times New Roman" w:eastAsia="Times New Roman" w:hAnsi="Times New Roman" w:cs="Times New Roman"/>
        </w:rPr>
      </w:pPr>
    </w:p>
    <w:p w14:paraId="0B4CD090" w14:textId="77777777" w:rsidR="00EB54A7" w:rsidRDefault="00EB54A7">
      <w:pPr>
        <w:jc w:val="both"/>
        <w:rPr>
          <w:rFonts w:ascii="Times New Roman" w:eastAsia="Times New Roman" w:hAnsi="Times New Roman" w:cs="Times New Roman"/>
          <w:sz w:val="8"/>
          <w:szCs w:val="8"/>
        </w:rPr>
      </w:pPr>
    </w:p>
    <w:p w14:paraId="1CE9D9F7" w14:textId="77777777" w:rsidR="00EB54A7" w:rsidRDefault="00000000">
      <w:pPr>
        <w:tabs>
          <w:tab w:val="center" w:pos="6000"/>
        </w:tabs>
        <w:spacing w:before="120" w:after="120"/>
        <w:ind w:right="23"/>
        <w:rPr>
          <w:rFonts w:ascii="Times New Roman" w:eastAsia="Times New Roman" w:hAnsi="Times New Roman" w:cs="Times New Roman"/>
          <w:b/>
          <w:bCs/>
          <w:i/>
          <w:iCs/>
          <w:sz w:val="18"/>
          <w:szCs w:val="18"/>
          <w:u w:val="single"/>
        </w:rPr>
      </w:pPr>
      <w:r>
        <w:rPr>
          <w:rFonts w:ascii="Times New Roman" w:eastAsia="Times New Roman" w:hAnsi="Times New Roman" w:cs="Times New Roman"/>
          <w:b/>
          <w:bCs/>
          <w:i/>
          <w:iCs/>
          <w:sz w:val="18"/>
          <w:szCs w:val="18"/>
          <w:u w:val="single"/>
        </w:rPr>
        <w:t>Cách thức biểu quyết:</w:t>
      </w:r>
    </w:p>
    <w:p w14:paraId="525B8E4E" w14:textId="77777777" w:rsidR="00EB54A7" w:rsidRDefault="00000000">
      <w:pPr>
        <w:numPr>
          <w:ilvl w:val="0"/>
          <w:numId w:val="1"/>
        </w:numPr>
        <w:pBdr>
          <w:top w:val="nil"/>
          <w:left w:val="nil"/>
          <w:bottom w:val="nil"/>
          <w:right w:val="nil"/>
          <w:between w:val="nil"/>
        </w:pBdr>
        <w:tabs>
          <w:tab w:val="center" w:pos="6000"/>
        </w:tabs>
        <w:spacing w:before="80" w:after="0" w:line="240" w:lineRule="auto"/>
        <w:ind w:left="284" w:right="23" w:hanging="284"/>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Đánh dấu (</w:t>
      </w:r>
      <w:r>
        <w:rPr>
          <w:rFonts w:ascii="Times New Roman" w:eastAsia="Times New Roman" w:hAnsi="Times New Roman" w:cs="Times New Roman"/>
          <w:i/>
          <w:iCs/>
          <w:sz w:val="18"/>
          <w:szCs w:val="18"/>
        </w:rPr>
        <w:t>X</w:t>
      </w:r>
      <w:sdt>
        <w:sdtPr>
          <w:tag w:val="goog_rdk_0"/>
          <w:id w:val="469344300"/>
        </w:sdtPr>
        <w:sdtContent>
          <w:r>
            <w:rPr>
              <w:rFonts w:ascii="Caudex" w:eastAsia="Caudex" w:hAnsi="Caudex" w:cs="Caudex"/>
              <w:i/>
              <w:iCs/>
              <w:color w:val="000000"/>
              <w:sz w:val="18"/>
              <w:szCs w:val="18"/>
            </w:rPr>
            <w:t xml:space="preserve">) hoặc (√) vào 01 trong 03 </w:t>
          </w:r>
        </w:sdtContent>
      </w:sdt>
      <w:r>
        <w:rPr>
          <w:rFonts w:ascii="Times New Roman" w:eastAsia="Times New Roman" w:hAnsi="Times New Roman" w:cs="Times New Roman"/>
          <w:i/>
          <w:iCs/>
          <w:sz w:val="18"/>
          <w:szCs w:val="18"/>
        </w:rPr>
        <w:t>ô</w:t>
      </w:r>
      <w:r>
        <w:rPr>
          <w:rFonts w:ascii="Times New Roman" w:eastAsia="Times New Roman" w:hAnsi="Times New Roman" w:cs="Times New Roman"/>
          <w:i/>
          <w:iCs/>
          <w:color w:val="000000"/>
          <w:sz w:val="18"/>
          <w:szCs w:val="18"/>
        </w:rPr>
        <w:t xml:space="preserve">: </w:t>
      </w:r>
      <w:r>
        <w:rPr>
          <w:rFonts w:ascii="Times New Roman" w:eastAsia="Times New Roman" w:hAnsi="Times New Roman" w:cs="Times New Roman"/>
          <w:i/>
          <w:iCs/>
          <w:sz w:val="18"/>
          <w:szCs w:val="18"/>
        </w:rPr>
        <w:t>“</w:t>
      </w:r>
      <w:r>
        <w:rPr>
          <w:rFonts w:ascii="Times New Roman" w:eastAsia="Times New Roman" w:hAnsi="Times New Roman" w:cs="Times New Roman"/>
          <w:i/>
          <w:iCs/>
          <w:color w:val="000000"/>
          <w:sz w:val="18"/>
          <w:szCs w:val="18"/>
        </w:rPr>
        <w:t>Tán thành</w:t>
      </w:r>
      <w:r>
        <w:rPr>
          <w:rFonts w:ascii="Times New Roman" w:eastAsia="Times New Roman" w:hAnsi="Times New Roman" w:cs="Times New Roman"/>
          <w:i/>
          <w:iCs/>
          <w:sz w:val="18"/>
          <w:szCs w:val="18"/>
        </w:rPr>
        <w:t>”</w:t>
      </w:r>
      <w:r>
        <w:rPr>
          <w:rFonts w:ascii="Times New Roman" w:eastAsia="Times New Roman" w:hAnsi="Times New Roman" w:cs="Times New Roman"/>
          <w:i/>
          <w:iCs/>
          <w:color w:val="000000"/>
          <w:sz w:val="18"/>
          <w:szCs w:val="18"/>
        </w:rPr>
        <w:t xml:space="preserve">, hoặc </w:t>
      </w:r>
      <w:r>
        <w:rPr>
          <w:rFonts w:ascii="Times New Roman" w:eastAsia="Times New Roman" w:hAnsi="Times New Roman" w:cs="Times New Roman"/>
          <w:i/>
          <w:iCs/>
          <w:sz w:val="18"/>
          <w:szCs w:val="18"/>
        </w:rPr>
        <w:t>“</w:t>
      </w:r>
      <w:r>
        <w:rPr>
          <w:rFonts w:ascii="Times New Roman" w:eastAsia="Times New Roman" w:hAnsi="Times New Roman" w:cs="Times New Roman"/>
          <w:i/>
          <w:iCs/>
          <w:color w:val="000000"/>
          <w:sz w:val="18"/>
          <w:szCs w:val="18"/>
        </w:rPr>
        <w:t>Không tán thành</w:t>
      </w:r>
      <w:r>
        <w:rPr>
          <w:rFonts w:ascii="Times New Roman" w:eastAsia="Times New Roman" w:hAnsi="Times New Roman" w:cs="Times New Roman"/>
          <w:i/>
          <w:iCs/>
          <w:sz w:val="18"/>
          <w:szCs w:val="18"/>
        </w:rPr>
        <w:t>”</w:t>
      </w:r>
      <w:r>
        <w:rPr>
          <w:rFonts w:ascii="Times New Roman" w:eastAsia="Times New Roman" w:hAnsi="Times New Roman" w:cs="Times New Roman"/>
          <w:i/>
          <w:iCs/>
          <w:color w:val="000000"/>
          <w:sz w:val="18"/>
          <w:szCs w:val="18"/>
        </w:rPr>
        <w:t xml:space="preserve">, hoặc </w:t>
      </w:r>
      <w:r>
        <w:rPr>
          <w:rFonts w:ascii="Times New Roman" w:eastAsia="Times New Roman" w:hAnsi="Times New Roman" w:cs="Times New Roman"/>
          <w:i/>
          <w:iCs/>
          <w:sz w:val="18"/>
          <w:szCs w:val="18"/>
        </w:rPr>
        <w:t>“</w:t>
      </w:r>
      <w:r>
        <w:rPr>
          <w:rFonts w:ascii="Times New Roman" w:eastAsia="Times New Roman" w:hAnsi="Times New Roman" w:cs="Times New Roman"/>
          <w:i/>
          <w:iCs/>
          <w:color w:val="000000"/>
          <w:sz w:val="18"/>
          <w:szCs w:val="18"/>
        </w:rPr>
        <w:t>Không có ý kiến</w:t>
      </w:r>
      <w:proofErr w:type="gramStart"/>
      <w:r>
        <w:rPr>
          <w:rFonts w:ascii="Times New Roman" w:eastAsia="Times New Roman" w:hAnsi="Times New Roman" w:cs="Times New Roman"/>
          <w:i/>
          <w:iCs/>
          <w:sz w:val="18"/>
          <w:szCs w:val="18"/>
        </w:rPr>
        <w:t>”</w:t>
      </w:r>
      <w:r>
        <w:rPr>
          <w:rFonts w:ascii="Times New Roman" w:eastAsia="Times New Roman" w:hAnsi="Times New Roman" w:cs="Times New Roman"/>
          <w:i/>
          <w:iCs/>
          <w:color w:val="000000"/>
          <w:sz w:val="18"/>
          <w:szCs w:val="18"/>
        </w:rPr>
        <w:t>;</w:t>
      </w:r>
      <w:proofErr w:type="gramEnd"/>
    </w:p>
    <w:p w14:paraId="1D6F1B4F" w14:textId="77777777" w:rsidR="00EB54A7" w:rsidRDefault="00000000">
      <w:pPr>
        <w:numPr>
          <w:ilvl w:val="0"/>
          <w:numId w:val="1"/>
        </w:numPr>
        <w:pBdr>
          <w:top w:val="nil"/>
          <w:left w:val="nil"/>
          <w:bottom w:val="nil"/>
          <w:right w:val="nil"/>
          <w:between w:val="nil"/>
        </w:pBdr>
        <w:tabs>
          <w:tab w:val="center" w:pos="6000"/>
        </w:tabs>
        <w:spacing w:before="40" w:after="0" w:line="240" w:lineRule="auto"/>
        <w:ind w:left="284" w:right="23" w:hanging="284"/>
        <w:jc w:val="both"/>
        <w:rPr>
          <w:rFonts w:ascii="Times New Roman" w:eastAsia="Times New Roman" w:hAnsi="Times New Roman" w:cs="Times New Roman"/>
          <w:i/>
          <w:iCs/>
          <w:color w:val="000000"/>
          <w:sz w:val="18"/>
          <w:szCs w:val="18"/>
        </w:rPr>
      </w:pPr>
      <w:r>
        <w:rPr>
          <w:rFonts w:ascii="Times New Roman" w:eastAsia="Times New Roman" w:hAnsi="Times New Roman" w:cs="Times New Roman"/>
          <w:i/>
          <w:iCs/>
          <w:sz w:val="18"/>
          <w:szCs w:val="18"/>
        </w:rPr>
        <w:t>Nếu đánh dấu chọn nhiều hơn 01 ô</w:t>
      </w:r>
      <w:r>
        <w:rPr>
          <w:rFonts w:ascii="Times New Roman" w:eastAsia="Times New Roman" w:hAnsi="Times New Roman" w:cs="Times New Roman"/>
          <w:i/>
          <w:iCs/>
          <w:color w:val="000000"/>
          <w:sz w:val="18"/>
          <w:szCs w:val="18"/>
        </w:rPr>
        <w:t xml:space="preserve"> (</w:t>
      </w:r>
      <w:r>
        <w:rPr>
          <w:rFonts w:ascii="Times New Roman" w:eastAsia="Times New Roman" w:hAnsi="Times New Roman" w:cs="Times New Roman"/>
          <w:i/>
          <w:iCs/>
          <w:sz w:val="18"/>
          <w:szCs w:val="18"/>
        </w:rPr>
        <w:t>Tán thành, Không tán thành, Không có ý kiến</w:t>
      </w:r>
      <w:r>
        <w:rPr>
          <w:rFonts w:ascii="Times New Roman" w:eastAsia="Times New Roman" w:hAnsi="Times New Roman" w:cs="Times New Roman"/>
          <w:i/>
          <w:iCs/>
          <w:color w:val="000000"/>
          <w:sz w:val="18"/>
          <w:szCs w:val="18"/>
        </w:rPr>
        <w:t xml:space="preserve">) tại </w:t>
      </w:r>
      <w:r>
        <w:rPr>
          <w:rFonts w:ascii="Times New Roman" w:eastAsia="Times New Roman" w:hAnsi="Times New Roman" w:cs="Times New Roman"/>
          <w:i/>
          <w:iCs/>
          <w:sz w:val="18"/>
          <w:szCs w:val="18"/>
        </w:rPr>
        <w:t>01</w:t>
      </w:r>
      <w:r>
        <w:rPr>
          <w:rFonts w:ascii="Times New Roman" w:eastAsia="Times New Roman" w:hAnsi="Times New Roman" w:cs="Times New Roman"/>
          <w:i/>
          <w:iCs/>
          <w:color w:val="000000"/>
          <w:sz w:val="18"/>
          <w:szCs w:val="18"/>
        </w:rPr>
        <w:t xml:space="preserve"> vấn đề cần lấy ý kiến thì </w:t>
      </w:r>
      <w:r>
        <w:rPr>
          <w:rFonts w:ascii="Times New Roman" w:eastAsia="Times New Roman" w:hAnsi="Times New Roman" w:cs="Times New Roman"/>
          <w:i/>
          <w:iCs/>
          <w:sz w:val="18"/>
          <w:szCs w:val="18"/>
        </w:rPr>
        <w:t>vấn đề biểu quyết đó được xem là không hợp lệ.</w:t>
      </w:r>
    </w:p>
    <w:p w14:paraId="4A77586D" w14:textId="77777777" w:rsidR="00EB54A7" w:rsidRDefault="00EB54A7">
      <w:pPr>
        <w:tabs>
          <w:tab w:val="center" w:pos="6000"/>
        </w:tabs>
        <w:spacing w:before="40" w:after="0" w:line="240" w:lineRule="auto"/>
        <w:ind w:right="23"/>
        <w:jc w:val="both"/>
        <w:rPr>
          <w:rFonts w:ascii="Times New Roman" w:eastAsia="Times New Roman" w:hAnsi="Times New Roman" w:cs="Times New Roman"/>
          <w:i/>
          <w:iCs/>
          <w:sz w:val="18"/>
          <w:szCs w:val="18"/>
        </w:rPr>
      </w:pPr>
    </w:p>
    <w:p w14:paraId="5F882650" w14:textId="77777777" w:rsidR="00EB54A7" w:rsidRDefault="00EB54A7">
      <w:pPr>
        <w:tabs>
          <w:tab w:val="center" w:pos="6000"/>
        </w:tabs>
        <w:spacing w:before="40" w:after="0" w:line="240" w:lineRule="auto"/>
        <w:ind w:right="23"/>
        <w:jc w:val="both"/>
        <w:rPr>
          <w:rFonts w:ascii="Times New Roman" w:eastAsia="Times New Roman" w:hAnsi="Times New Roman" w:cs="Times New Roman"/>
          <w:i/>
          <w:iCs/>
          <w:sz w:val="18"/>
          <w:szCs w:val="18"/>
        </w:rPr>
      </w:pPr>
    </w:p>
    <w:p w14:paraId="0532A74E" w14:textId="77777777" w:rsidR="00EB54A7" w:rsidRDefault="00EB54A7">
      <w:pPr>
        <w:tabs>
          <w:tab w:val="center" w:pos="6000"/>
        </w:tabs>
        <w:spacing w:before="40" w:after="0" w:line="240" w:lineRule="auto"/>
        <w:ind w:right="23"/>
        <w:jc w:val="both"/>
        <w:rPr>
          <w:rFonts w:ascii="Times New Roman" w:eastAsia="Times New Roman" w:hAnsi="Times New Roman" w:cs="Times New Roman"/>
          <w:i/>
          <w:iCs/>
          <w:sz w:val="18"/>
          <w:szCs w:val="18"/>
        </w:rPr>
      </w:pPr>
    </w:p>
    <w:sectPr w:rsidR="00EB54A7">
      <w:pgSz w:w="11906" w:h="16838"/>
      <w:pgMar w:top="851" w:right="1043" w:bottom="0" w:left="113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Noto Sans Symbols">
    <w:charset w:val="00"/>
    <w:family w:val="auto"/>
    <w:pitch w:val="default"/>
    <w:embedRegular r:id="rId1" w:fontKey="{712DAEF8-5291-4A32-8DC2-FDEB265DDD9A}"/>
  </w:font>
  <w:font w:name="Calibri">
    <w:panose1 w:val="020F0502020204030204"/>
    <w:charset w:val="00"/>
    <w:family w:val="swiss"/>
    <w:pitch w:val="variable"/>
    <w:sig w:usb0="E4002EFF" w:usb1="C000247B" w:usb2="00000009" w:usb3="00000000" w:csb0="000001FF" w:csb1="00000000"/>
    <w:embedRegular r:id="rId2" w:fontKey="{359334BD-3FEF-44AA-9BE9-D70C264E4440}"/>
    <w:embedBold r:id="rId3" w:fontKey="{E7956A0A-219D-45B9-9607-716BBDFEA73B}"/>
  </w:font>
  <w:font w:name="Cambria">
    <w:panose1 w:val="02040503050406030204"/>
    <w:charset w:val="00"/>
    <w:family w:val="roman"/>
    <w:pitch w:val="variable"/>
    <w:sig w:usb0="E00006FF" w:usb1="420024FF" w:usb2="02000000" w:usb3="00000000" w:csb0="0000019F" w:csb1="00000000"/>
    <w:embedRegular r:id="rId4" w:fontKey="{767DECA0-5D54-4F31-9B05-B35281046011}"/>
    <w:embedBold r:id="rId5" w:fontKey="{DEDC0041-F771-4BFC-9EB8-0FBAFAB0ACA3}"/>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embedRegular r:id="rId6" w:fontKey="{7491E7A3-B3C5-410A-BAA4-906D34DDCF70}"/>
  </w:font>
  <w:font w:name="Georgia">
    <w:panose1 w:val="02040502050405020303"/>
    <w:charset w:val="00"/>
    <w:family w:val="roman"/>
    <w:pitch w:val="variable"/>
    <w:sig w:usb0="00000287" w:usb1="00000000" w:usb2="00000000" w:usb3="00000000" w:csb0="0000009F" w:csb1="00000000"/>
    <w:embedItalic r:id="rId7" w:fontKey="{B7E3647F-B397-4132-A7E1-5F24D4C5DE44}"/>
  </w:font>
  <w:font w:name="Caudex">
    <w:charset w:val="00"/>
    <w:family w:val="auto"/>
    <w:pitch w:val="default"/>
    <w:embedItalic r:id="rId8" w:fontKey="{BEA0A67B-8CBB-4228-9B39-721CA3C2CC8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7212F8"/>
    <w:multiLevelType w:val="multilevel"/>
    <w:tmpl w:val="E7EE256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78189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4A7"/>
    <w:rsid w:val="00031B14"/>
    <w:rsid w:val="003E306B"/>
    <w:rsid w:val="00EB5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CD42E"/>
  <w15:docId w15:val="{91178A43-5D97-4477-A18E-A8B4B4C47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mbria" w:eastAsia="Cambria" w:hAnsi="Cambria" w:cs="Cambria"/>
      <w:b/>
      <w:bCs/>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alloonText">
    <w:name w:val="Balloon Text"/>
    <w:basedOn w:val="Normal"/>
    <w:link w:val="BalloonTextChar"/>
    <w:uiPriority w:val="99"/>
    <w:semiHidden/>
    <w:unhideWhenUsed/>
    <w:rsid w:val="002112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2E0"/>
    <w:rPr>
      <w:rFonts w:ascii="Tahoma" w:hAnsi="Tahoma" w:cs="Tahoma"/>
      <w:sz w:val="16"/>
      <w:szCs w:val="16"/>
    </w:rPr>
  </w:style>
  <w:style w:type="character" w:customStyle="1" w:styleId="Heading2Char">
    <w:name w:val="Heading 2 Char"/>
    <w:basedOn w:val="DefaultParagraphFont"/>
    <w:link w:val="Heading2"/>
    <w:uiPriority w:val="9"/>
    <w:rsid w:val="003E5B22"/>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39"/>
    <w:rsid w:val="007E6A9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66440C"/>
    <w:pPr>
      <w:spacing w:after="160" w:line="259" w:lineRule="auto"/>
      <w:ind w:left="720"/>
      <w:contextualSpacing/>
    </w:pPr>
    <w:rPr>
      <w:rFonts w:eastAsiaTheme="minorHAnsi"/>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kmf2chir8Nm3HZzHPoiEvhfEew==">CgMxLjAaJAoBMBIfCh0IB0IZCg9UaW1lcyBOZXcgUm9tYW4SBkNhdWRleDgAciExU1pTZmhNZU9fR0p3UGVPa3B5R1MyQktpMkRMcXM5RG0=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216</Words>
  <Characters>1237</Characters>
  <Application>Microsoft Office Word</Application>
  <DocSecurity>0</DocSecurity>
  <Lines>10</Lines>
  <Paragraphs>2</Paragraphs>
  <ScaleCrop>false</ScaleCrop>
  <Company/>
  <LinksUpToDate>false</LinksUpToDate>
  <CharactersWithSpaces>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Van Phong</dc:creator>
  <cp:lastModifiedBy>PHUONG HOA</cp:lastModifiedBy>
  <cp:revision>2</cp:revision>
  <dcterms:created xsi:type="dcterms:W3CDTF">2022-03-08T09:51:00Z</dcterms:created>
  <dcterms:modified xsi:type="dcterms:W3CDTF">2026-01-30T10:28:00Z</dcterms:modified>
</cp:coreProperties>
</file>